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878" w:rsidRPr="006B0878" w:rsidRDefault="006B0878" w:rsidP="006B08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B0878">
        <w:rPr>
          <w:rFonts w:ascii="Times New Roman" w:hAnsi="Times New Roman" w:cs="Times New Roman"/>
          <w:color w:val="000000"/>
          <w:sz w:val="28"/>
          <w:szCs w:val="28"/>
        </w:rPr>
        <w:t>Zaproszenie do złożenia ofert</w:t>
      </w:r>
    </w:p>
    <w:p w:rsidR="006B0878" w:rsidRDefault="006B0878" w:rsidP="006B0878">
      <w:pPr>
        <w:autoSpaceDE w:val="0"/>
        <w:autoSpaceDN w:val="0"/>
        <w:adjustRightInd w:val="0"/>
        <w:spacing w:after="0" w:line="240" w:lineRule="auto"/>
        <w:ind w:left="15" w:firstLine="69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30C2">
        <w:rPr>
          <w:rFonts w:ascii="Times New Roman" w:hAnsi="Times New Roman" w:cs="Times New Roman"/>
          <w:color w:val="000000"/>
          <w:sz w:val="24"/>
          <w:szCs w:val="24"/>
        </w:rPr>
        <w:t xml:space="preserve">Gmina Kąty Wrocławskie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zaprasza do złożenia oferty na pełnienie nadzoru inwestorskiego przy realizacji zadania pn. </w:t>
      </w:r>
      <w:r w:rsidRPr="006B0878">
        <w:rPr>
          <w:rFonts w:ascii="Times New Roman" w:hAnsi="Times New Roman" w:cs="Times New Roman"/>
          <w:color w:val="000000"/>
          <w:sz w:val="24"/>
          <w:szCs w:val="24"/>
        </w:rPr>
        <w:t>„</w:t>
      </w:r>
      <w:r w:rsidRPr="006B0878">
        <w:rPr>
          <w:rFonts w:ascii="Times New Roman" w:hAnsi="Times New Roman" w:cs="Times New Roman"/>
          <w:b/>
          <w:bCs/>
          <w:sz w:val="24"/>
          <w:szCs w:val="24"/>
        </w:rPr>
        <w:t>Budowa budynku krytej pływalni z częścią dydaktyczno- biurową oraz łącznikiem przy Szkole Podstawowej nr 1 w Kątach Wrocławskich, wraz z zagospodarowaniem terenu</w:t>
      </w:r>
      <w:r w:rsidRPr="006B0878">
        <w:rPr>
          <w:rFonts w:ascii="Times New Roman" w:hAnsi="Times New Roman" w:cs="Times New Roman"/>
          <w:bCs/>
          <w:sz w:val="24"/>
          <w:szCs w:val="24"/>
        </w:rPr>
        <w:t>”</w:t>
      </w:r>
      <w:r w:rsidR="00F04A38">
        <w:rPr>
          <w:rFonts w:ascii="Times New Roman" w:hAnsi="Times New Roman" w:cs="Times New Roman"/>
          <w:bCs/>
          <w:sz w:val="24"/>
          <w:szCs w:val="24"/>
        </w:rPr>
        <w:t>.</w:t>
      </w:r>
    </w:p>
    <w:p w:rsidR="006B0878" w:rsidRDefault="006B0878" w:rsidP="00B030C2">
      <w:pPr>
        <w:autoSpaceDE w:val="0"/>
        <w:autoSpaceDN w:val="0"/>
        <w:adjustRightInd w:val="0"/>
        <w:spacing w:after="0" w:line="240" w:lineRule="auto"/>
        <w:ind w:left="15" w:firstLine="69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B0878" w:rsidRDefault="006B0878" w:rsidP="006B0878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B0878">
        <w:rPr>
          <w:rFonts w:ascii="Times New Roman" w:hAnsi="Times New Roman" w:cs="Times New Roman"/>
          <w:bCs/>
          <w:sz w:val="24"/>
          <w:szCs w:val="24"/>
        </w:rPr>
        <w:t xml:space="preserve">Nazwa i adres Zamawiającego: </w:t>
      </w:r>
    </w:p>
    <w:p w:rsidR="006B0878" w:rsidRPr="00F04A38" w:rsidRDefault="006B0878" w:rsidP="006B0878">
      <w:pPr>
        <w:pStyle w:val="Akapitzlist"/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04A38">
        <w:rPr>
          <w:rFonts w:ascii="Times New Roman" w:hAnsi="Times New Roman" w:cs="Times New Roman"/>
          <w:b/>
          <w:bCs/>
          <w:sz w:val="24"/>
          <w:szCs w:val="24"/>
        </w:rPr>
        <w:t>Gmina Kąty Wrocławskie, ul. Rynek Ratusz 1, 55-080 Kąty Wrocławskie</w:t>
      </w:r>
    </w:p>
    <w:p w:rsidR="006B0878" w:rsidRDefault="006B0878" w:rsidP="006B0878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Opis przedmiotu zamówienia:</w:t>
      </w:r>
    </w:p>
    <w:p w:rsidR="004A12E2" w:rsidRPr="004A12E2" w:rsidRDefault="004A12E2" w:rsidP="004A12E2">
      <w:pPr>
        <w:spacing w:after="0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4A12E2">
        <w:rPr>
          <w:rFonts w:ascii="Times New Roman" w:hAnsi="Times New Roman" w:cs="Times New Roman"/>
          <w:sz w:val="24"/>
          <w:szCs w:val="24"/>
        </w:rPr>
        <w:t xml:space="preserve">Przedmiotem zamówienia jest </w:t>
      </w:r>
      <w:r>
        <w:rPr>
          <w:rFonts w:ascii="Times New Roman" w:hAnsi="Times New Roman" w:cs="Times New Roman"/>
          <w:sz w:val="24"/>
          <w:szCs w:val="24"/>
        </w:rPr>
        <w:t xml:space="preserve">pełnienie funkcji inspektora nadzoru inwestorskiego nad realizacją </w:t>
      </w:r>
      <w:r w:rsidRPr="004A12E2">
        <w:rPr>
          <w:rFonts w:ascii="Times New Roman" w:hAnsi="Times New Roman" w:cs="Times New Roman"/>
          <w:sz w:val="24"/>
          <w:szCs w:val="24"/>
        </w:rPr>
        <w:t xml:space="preserve">robót budowlanych polegających na </w:t>
      </w:r>
      <w:r w:rsidRPr="00F04A38">
        <w:rPr>
          <w:rFonts w:ascii="Times New Roman" w:hAnsi="Times New Roman" w:cs="Times New Roman"/>
          <w:bCs/>
          <w:sz w:val="24"/>
          <w:szCs w:val="24"/>
        </w:rPr>
        <w:t>budowie budynku krytej pływalni z częścią dydaktyczno- biurową oraz łącznikiem przy Szkole Podstawowej nr 1 w Kątach Wrocławskich, wraz z zagospodarowaniem terenu</w:t>
      </w:r>
      <w:r w:rsidRPr="004A12E2">
        <w:rPr>
          <w:rFonts w:ascii="Times New Roman" w:hAnsi="Times New Roman" w:cs="Times New Roman"/>
          <w:sz w:val="24"/>
          <w:szCs w:val="24"/>
        </w:rPr>
        <w:t xml:space="preserve"> wraz z uzyskaniem ostatecznej decyzji o pozwoleniu na użytkowanie.</w:t>
      </w:r>
      <w:r w:rsidR="00B2644F">
        <w:rPr>
          <w:rFonts w:ascii="Times New Roman" w:hAnsi="Times New Roman" w:cs="Times New Roman"/>
          <w:sz w:val="24"/>
          <w:szCs w:val="24"/>
        </w:rPr>
        <w:t xml:space="preserve"> </w:t>
      </w:r>
      <w:r w:rsidR="00B2644F" w:rsidRPr="00B55DB5">
        <w:rPr>
          <w:rFonts w:ascii="Times New Roman" w:hAnsi="Times New Roman"/>
          <w:sz w:val="24"/>
          <w:szCs w:val="24"/>
        </w:rPr>
        <w:t xml:space="preserve">Nadzór inwestorski będzie pełniony </w:t>
      </w:r>
      <w:r w:rsidR="00B2644F">
        <w:rPr>
          <w:rFonts w:ascii="Times New Roman" w:hAnsi="Times New Roman"/>
          <w:sz w:val="24"/>
          <w:szCs w:val="24"/>
        </w:rPr>
        <w:t xml:space="preserve">będzie </w:t>
      </w:r>
      <w:r w:rsidR="00B2644F" w:rsidRPr="00B55DB5">
        <w:rPr>
          <w:rFonts w:ascii="Times New Roman" w:hAnsi="Times New Roman"/>
          <w:sz w:val="24"/>
          <w:szCs w:val="24"/>
        </w:rPr>
        <w:t xml:space="preserve">w specjalnościach: </w:t>
      </w:r>
      <w:r w:rsidR="00B2644F">
        <w:rPr>
          <w:rFonts w:ascii="Times New Roman" w:hAnsi="Times New Roman"/>
          <w:sz w:val="24"/>
          <w:szCs w:val="24"/>
        </w:rPr>
        <w:t xml:space="preserve">konstrukcyjno-budowlanej, instalacji i sieci sanitarnych, </w:t>
      </w:r>
      <w:r w:rsidR="00B2644F" w:rsidRPr="00B55DB5">
        <w:rPr>
          <w:rFonts w:ascii="Times New Roman" w:hAnsi="Times New Roman"/>
          <w:sz w:val="24"/>
          <w:szCs w:val="24"/>
        </w:rPr>
        <w:t>instalacji i sieci elektrycznych i drogowej</w:t>
      </w:r>
      <w:r w:rsidR="00B2644F">
        <w:rPr>
          <w:rFonts w:ascii="Times New Roman" w:hAnsi="Times New Roman"/>
          <w:sz w:val="24"/>
          <w:szCs w:val="24"/>
        </w:rPr>
        <w:t>.</w:t>
      </w:r>
    </w:p>
    <w:p w:rsidR="004A12E2" w:rsidRPr="004A12E2" w:rsidRDefault="004A12E2" w:rsidP="004A12E2">
      <w:pPr>
        <w:numPr>
          <w:ilvl w:val="0"/>
          <w:numId w:val="13"/>
        </w:numPr>
        <w:tabs>
          <w:tab w:val="left" w:pos="284"/>
        </w:tabs>
        <w:spacing w:after="0"/>
        <w:ind w:left="425" w:firstLine="0"/>
        <w:jc w:val="both"/>
        <w:rPr>
          <w:rFonts w:ascii="Times New Roman" w:hAnsi="Times New Roman" w:cs="Times New Roman"/>
          <w:sz w:val="24"/>
          <w:szCs w:val="24"/>
        </w:rPr>
      </w:pPr>
      <w:r w:rsidRPr="004A12E2">
        <w:rPr>
          <w:rFonts w:ascii="Times New Roman" w:hAnsi="Times New Roman" w:cs="Times New Roman"/>
          <w:sz w:val="24"/>
          <w:szCs w:val="24"/>
        </w:rPr>
        <w:t>Na terenie działek 3/3, 1, 2, AM-6, położonych w obrębie Kąty Wrocławskie powstanie piętrowy budynek krytej pływalni wraz z częścią dydaktyczno-biurową szkoły o powierzchni zabudowy 1378m</w:t>
      </w:r>
      <w:r w:rsidRPr="004A12E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4A12E2">
        <w:rPr>
          <w:rFonts w:ascii="Times New Roman" w:hAnsi="Times New Roman" w:cs="Times New Roman"/>
          <w:sz w:val="24"/>
          <w:szCs w:val="24"/>
        </w:rPr>
        <w:t xml:space="preserve"> i kubaturze 10.209m</w:t>
      </w:r>
      <w:r w:rsidRPr="004A12E2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4A12E2">
        <w:rPr>
          <w:rFonts w:ascii="Times New Roman" w:hAnsi="Times New Roman" w:cs="Times New Roman"/>
          <w:sz w:val="24"/>
          <w:szCs w:val="24"/>
        </w:rPr>
        <w:t>. Ze względu na przeznaczenie budynku i dostępność budynku dla osób niepełnosprawnych zaprojektowano jeden podnośnik i zniwelowano teren, natomiast transport do niecki basenowej za pomocą podnośnika hydraulicznego zamontowanego przy jednej z drabinek zejściowych do niecki basenowej.</w:t>
      </w:r>
    </w:p>
    <w:p w:rsidR="004A12E2" w:rsidRPr="004A12E2" w:rsidRDefault="004A12E2" w:rsidP="004A12E2">
      <w:pPr>
        <w:spacing w:after="0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4A12E2">
        <w:rPr>
          <w:rFonts w:ascii="Times New Roman" w:hAnsi="Times New Roman" w:cs="Times New Roman"/>
          <w:sz w:val="24"/>
          <w:szCs w:val="24"/>
        </w:rPr>
        <w:t xml:space="preserve">W części basenowej mieścić się będzie m.in. hala basenu, pomieszczenie porządkowe, </w:t>
      </w:r>
      <w:proofErr w:type="spellStart"/>
      <w:r w:rsidRPr="004A12E2">
        <w:rPr>
          <w:rFonts w:ascii="Times New Roman" w:hAnsi="Times New Roman" w:cs="Times New Roman"/>
          <w:sz w:val="24"/>
          <w:szCs w:val="24"/>
        </w:rPr>
        <w:t>pom</w:t>
      </w:r>
      <w:proofErr w:type="spellEnd"/>
      <w:r w:rsidRPr="004A12E2">
        <w:rPr>
          <w:rFonts w:ascii="Times New Roman" w:hAnsi="Times New Roman" w:cs="Times New Roman"/>
          <w:sz w:val="24"/>
          <w:szCs w:val="24"/>
        </w:rPr>
        <w:t xml:space="preserve">. magazynowe, szatnia damska i męska, natryski, pokój ratownika, hall kasowy, hall </w:t>
      </w:r>
      <w:proofErr w:type="spellStart"/>
      <w:r w:rsidRPr="004A12E2">
        <w:rPr>
          <w:rFonts w:ascii="Times New Roman" w:hAnsi="Times New Roman" w:cs="Times New Roman"/>
          <w:sz w:val="24"/>
          <w:szCs w:val="24"/>
        </w:rPr>
        <w:t>suszarkowy</w:t>
      </w:r>
      <w:proofErr w:type="spellEnd"/>
      <w:r w:rsidRPr="004A12E2">
        <w:rPr>
          <w:rFonts w:ascii="Times New Roman" w:hAnsi="Times New Roman" w:cs="Times New Roman"/>
          <w:sz w:val="24"/>
          <w:szCs w:val="24"/>
        </w:rPr>
        <w:t xml:space="preserve">, pokój biurowy, część </w:t>
      </w:r>
      <w:proofErr w:type="spellStart"/>
      <w:r w:rsidRPr="004A12E2">
        <w:rPr>
          <w:rFonts w:ascii="Times New Roman" w:hAnsi="Times New Roman" w:cs="Times New Roman"/>
          <w:sz w:val="24"/>
          <w:szCs w:val="24"/>
        </w:rPr>
        <w:t>saunarium</w:t>
      </w:r>
      <w:proofErr w:type="spellEnd"/>
      <w:r w:rsidRPr="004A12E2">
        <w:rPr>
          <w:rFonts w:ascii="Times New Roman" w:hAnsi="Times New Roman" w:cs="Times New Roman"/>
          <w:sz w:val="24"/>
          <w:szCs w:val="24"/>
        </w:rPr>
        <w:t xml:space="preserve"> w skład którego wchodzą m.in. wanna z hydromasażem, przebieralnia, prysznice, sauna fińska, sauna parowa, strefa wypoczynku) i łącznikiem dydaktyczno-biurowym (w którym mieścić się będą m.in. sale lekcyjne, świetlice, szatnie, pomieszczenie wydawania posiłków, zmywalnia, sala komputerowa, sala językowa, pokój psychologa, pokój dyrektora i </w:t>
      </w:r>
      <w:proofErr w:type="spellStart"/>
      <w:r w:rsidRPr="004A12E2">
        <w:rPr>
          <w:rFonts w:ascii="Times New Roman" w:hAnsi="Times New Roman" w:cs="Times New Roman"/>
          <w:sz w:val="24"/>
          <w:szCs w:val="24"/>
        </w:rPr>
        <w:t>sekretariat</w:t>
      </w:r>
      <w:proofErr w:type="spellEnd"/>
      <w:r w:rsidRPr="004A12E2">
        <w:rPr>
          <w:rFonts w:ascii="Times New Roman" w:hAnsi="Times New Roman" w:cs="Times New Roman"/>
          <w:sz w:val="24"/>
          <w:szCs w:val="24"/>
        </w:rPr>
        <w:t>).</w:t>
      </w:r>
    </w:p>
    <w:p w:rsidR="004A12E2" w:rsidRPr="004A12E2" w:rsidRDefault="004A12E2" w:rsidP="004A12E2">
      <w:pPr>
        <w:numPr>
          <w:ilvl w:val="0"/>
          <w:numId w:val="13"/>
        </w:numPr>
        <w:spacing w:after="0"/>
        <w:ind w:left="425" w:firstLine="0"/>
        <w:jc w:val="both"/>
        <w:rPr>
          <w:rFonts w:ascii="Times New Roman" w:hAnsi="Times New Roman" w:cs="Times New Roman"/>
          <w:sz w:val="24"/>
          <w:szCs w:val="24"/>
        </w:rPr>
      </w:pPr>
      <w:r w:rsidRPr="004A12E2">
        <w:rPr>
          <w:rFonts w:ascii="Times New Roman" w:hAnsi="Times New Roman" w:cs="Times New Roman"/>
          <w:sz w:val="24"/>
          <w:szCs w:val="24"/>
        </w:rPr>
        <w:t xml:space="preserve">Pod względem funkcjonalnym projektowany obiekt składał się będzie z dwóch zasadniczych części: pływalni posiadającej pełny program zarówno pod względem technologii obróbki wody, jak i zaplecza szatniowego oraz łącznika pływalni z budynkiem szkolnym posiadającego program uzupełniający funkcje szkoły. W łączniku, przy ścianie szczytowej istniejącego budynku zaprojektowano otwartą klatkę schodową i dodatkowe wejście do szkoły. Przewidziano również możliwość autonomicznego funkcjonowania pływalni w godzinach/dniach, kiedy szkoła jest nieczynna. Zaprojektowano osobne wejście do tej części budynku oraz hall kasowy. </w:t>
      </w:r>
    </w:p>
    <w:p w:rsidR="006B0878" w:rsidRDefault="006B0878" w:rsidP="006B0878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Termin realizacji zamówienia:</w:t>
      </w:r>
    </w:p>
    <w:p w:rsidR="006B0878" w:rsidRPr="00E51D42" w:rsidRDefault="006B0878" w:rsidP="006B0878">
      <w:pPr>
        <w:pStyle w:val="Podtytu"/>
        <w:spacing w:line="276" w:lineRule="auto"/>
        <w:ind w:left="426"/>
        <w:jc w:val="both"/>
        <w:rPr>
          <w:rFonts w:ascii="Times New Roman" w:hAnsi="Times New Roman"/>
          <w:caps w:val="0"/>
          <w:outline w:val="0"/>
          <w:sz w:val="24"/>
          <w:szCs w:val="24"/>
        </w:rPr>
      </w:pPr>
      <w:r>
        <w:rPr>
          <w:rFonts w:ascii="Times New Roman" w:hAnsi="Times New Roman"/>
          <w:caps w:val="0"/>
          <w:outline w:val="0"/>
          <w:sz w:val="24"/>
          <w:szCs w:val="24"/>
        </w:rPr>
        <w:t xml:space="preserve">Nadzór pełniony będzie przez cały okres realizacji budowy przez wykonawcę do czasu odbioru końcowego zadania oraz uzyskania pozwolenia na użytkowanie obiektu przez Wykonawcę robót. </w:t>
      </w:r>
      <w:r w:rsidRPr="00E51D42">
        <w:rPr>
          <w:rFonts w:ascii="Times New Roman" w:hAnsi="Times New Roman"/>
          <w:caps w:val="0"/>
          <w:outline w:val="0"/>
          <w:sz w:val="24"/>
          <w:szCs w:val="24"/>
        </w:rPr>
        <w:t xml:space="preserve">Termin </w:t>
      </w:r>
      <w:r>
        <w:rPr>
          <w:rFonts w:ascii="Times New Roman" w:hAnsi="Times New Roman"/>
          <w:caps w:val="0"/>
          <w:outline w:val="0"/>
          <w:sz w:val="24"/>
          <w:szCs w:val="24"/>
        </w:rPr>
        <w:t>realizacji zadania przez</w:t>
      </w:r>
      <w:r w:rsidRPr="00E51D42">
        <w:rPr>
          <w:rFonts w:ascii="Times New Roman" w:hAnsi="Times New Roman"/>
          <w:caps w:val="0"/>
          <w:outline w:val="0"/>
          <w:sz w:val="24"/>
          <w:szCs w:val="24"/>
        </w:rPr>
        <w:t xml:space="preserve"> Wykonawcę:</w:t>
      </w:r>
    </w:p>
    <w:p w:rsidR="006B0878" w:rsidRPr="006835AB" w:rsidRDefault="006B0878" w:rsidP="006B0878">
      <w:pPr>
        <w:pStyle w:val="Akapitzlist"/>
        <w:numPr>
          <w:ilvl w:val="1"/>
          <w:numId w:val="11"/>
        </w:numPr>
        <w:tabs>
          <w:tab w:val="left" w:pos="851"/>
        </w:tabs>
        <w:ind w:left="851" w:hanging="426"/>
        <w:jc w:val="both"/>
        <w:rPr>
          <w:rFonts w:ascii="Times New Roman" w:eastAsia="Calibri" w:hAnsi="Times New Roman"/>
          <w:sz w:val="24"/>
          <w:szCs w:val="24"/>
        </w:rPr>
      </w:pPr>
      <w:r w:rsidRPr="00E51D42">
        <w:rPr>
          <w:rFonts w:ascii="Times New Roman" w:eastAsia="Calibri" w:hAnsi="Times New Roman"/>
          <w:sz w:val="24"/>
          <w:szCs w:val="24"/>
        </w:rPr>
        <w:t xml:space="preserve">zakończenie robót </w:t>
      </w:r>
      <w:r w:rsidRPr="009831D9">
        <w:rPr>
          <w:rFonts w:ascii="Times New Roman" w:eastAsia="Calibri" w:hAnsi="Times New Roman"/>
          <w:sz w:val="24"/>
          <w:szCs w:val="24"/>
        </w:rPr>
        <w:t xml:space="preserve">do 30.06.2018r. </w:t>
      </w:r>
    </w:p>
    <w:p w:rsidR="006B0878" w:rsidRPr="00E51D42" w:rsidRDefault="006B0878" w:rsidP="006B0878">
      <w:pPr>
        <w:pStyle w:val="Akapitzlist"/>
        <w:numPr>
          <w:ilvl w:val="1"/>
          <w:numId w:val="11"/>
        </w:numPr>
        <w:tabs>
          <w:tab w:val="left" w:pos="851"/>
          <w:tab w:val="left" w:pos="900"/>
        </w:tabs>
        <w:spacing w:after="0"/>
        <w:ind w:left="851" w:hanging="426"/>
        <w:jc w:val="both"/>
        <w:rPr>
          <w:rFonts w:ascii="Times New Roman" w:eastAsia="Calibri" w:hAnsi="Times New Roman"/>
          <w:sz w:val="24"/>
          <w:szCs w:val="24"/>
        </w:rPr>
      </w:pPr>
      <w:r w:rsidRPr="00E51D42">
        <w:rPr>
          <w:rFonts w:ascii="Times New Roman" w:eastAsia="Calibri" w:hAnsi="Times New Roman"/>
          <w:sz w:val="24"/>
          <w:szCs w:val="24"/>
        </w:rPr>
        <w:t>uzyskanie decyz</w:t>
      </w:r>
      <w:r>
        <w:rPr>
          <w:rFonts w:ascii="Times New Roman" w:eastAsia="Calibri" w:hAnsi="Times New Roman"/>
          <w:sz w:val="24"/>
          <w:szCs w:val="24"/>
        </w:rPr>
        <w:t xml:space="preserve">ji o pozwoleniu na użytkowanie </w:t>
      </w:r>
      <w:r w:rsidRPr="005809F5">
        <w:rPr>
          <w:rFonts w:ascii="Times New Roman" w:eastAsia="Calibri" w:hAnsi="Times New Roman"/>
          <w:sz w:val="24"/>
          <w:szCs w:val="24"/>
        </w:rPr>
        <w:t>do 15.08.2018r.</w:t>
      </w:r>
    </w:p>
    <w:p w:rsidR="006B0878" w:rsidRDefault="004A12E2" w:rsidP="004A12E2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Warunki płatności:</w:t>
      </w:r>
    </w:p>
    <w:p w:rsidR="004A12E2" w:rsidRDefault="004A12E2" w:rsidP="004A12E2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/>
        <w:ind w:left="425"/>
        <w:jc w:val="both"/>
        <w:rPr>
          <w:rFonts w:ascii="Times New Roman" w:hAnsi="Times New Roman"/>
          <w:color w:val="000000"/>
          <w:sz w:val="24"/>
          <w:szCs w:val="24"/>
        </w:rPr>
      </w:pPr>
      <w:r w:rsidRPr="00AF5A4D">
        <w:rPr>
          <w:rFonts w:ascii="Times New Roman" w:hAnsi="Times New Roman"/>
          <w:color w:val="000000"/>
          <w:spacing w:val="-2"/>
          <w:sz w:val="24"/>
          <w:szCs w:val="24"/>
        </w:rPr>
        <w:t>Należne Wykonawcy wynagrodzenie płatne będzie w 12 równych ratach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. </w:t>
      </w:r>
      <w:r w:rsidRPr="009831D9">
        <w:rPr>
          <w:rFonts w:ascii="Times New Roman" w:hAnsi="Times New Roman"/>
          <w:color w:val="000000"/>
          <w:sz w:val="24"/>
          <w:szCs w:val="24"/>
        </w:rPr>
        <w:t xml:space="preserve">Raty płatne będą w cyklach miesięcznych od miesiąca sierpnia 2017 r. do miesiąca czerwca 2018 r., przy czym zapłata pierwszej raty nastąpi </w:t>
      </w:r>
      <w:r w:rsidRPr="001B0545">
        <w:rPr>
          <w:rFonts w:ascii="Times New Roman" w:hAnsi="Times New Roman"/>
          <w:color w:val="000000"/>
          <w:sz w:val="24"/>
          <w:szCs w:val="24"/>
        </w:rPr>
        <w:t xml:space="preserve">nie </w:t>
      </w:r>
      <w:r w:rsidR="00507A86" w:rsidRPr="001B0545">
        <w:rPr>
          <w:rFonts w:ascii="Times New Roman" w:hAnsi="Times New Roman"/>
          <w:color w:val="000000"/>
          <w:sz w:val="24"/>
          <w:szCs w:val="24"/>
        </w:rPr>
        <w:t>wcześniej</w:t>
      </w:r>
      <w:r w:rsidRPr="001B0545">
        <w:rPr>
          <w:rFonts w:ascii="Times New Roman" w:hAnsi="Times New Roman"/>
          <w:color w:val="000000"/>
          <w:sz w:val="24"/>
          <w:szCs w:val="24"/>
        </w:rPr>
        <w:t xml:space="preserve"> niż</w:t>
      </w:r>
      <w:r w:rsidRPr="009831D9">
        <w:rPr>
          <w:rFonts w:ascii="Times New Roman" w:hAnsi="Times New Roman"/>
          <w:color w:val="000000"/>
          <w:sz w:val="24"/>
          <w:szCs w:val="24"/>
        </w:rPr>
        <w:t xml:space="preserve"> po upływie pierwszego miesiąca realizacji zobowiązań Wykonawcy wynikających z niniejszej Umowy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Pr="009831D9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B2644F" w:rsidRPr="00A05743" w:rsidRDefault="004A12E2" w:rsidP="004A12E2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/>
        <w:ind w:left="42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O</w:t>
      </w:r>
      <w:r w:rsidRPr="009831D9">
        <w:rPr>
          <w:rFonts w:ascii="Times New Roman" w:hAnsi="Times New Roman"/>
          <w:color w:val="000000"/>
          <w:spacing w:val="6"/>
          <w:sz w:val="24"/>
          <w:szCs w:val="24"/>
        </w:rPr>
        <w:t xml:space="preserve">statnia rata płatna będzie </w:t>
      </w:r>
      <w:r w:rsidRPr="009831D9">
        <w:rPr>
          <w:rFonts w:ascii="Times New Roman" w:hAnsi="Times New Roman"/>
          <w:sz w:val="24"/>
          <w:szCs w:val="24"/>
        </w:rPr>
        <w:t xml:space="preserve">po dokonaniu odbioru końcowego robót budowlanych od </w:t>
      </w:r>
      <w:r w:rsidRPr="00A05743">
        <w:rPr>
          <w:rFonts w:ascii="Times New Roman" w:hAnsi="Times New Roman"/>
          <w:sz w:val="24"/>
          <w:szCs w:val="24"/>
        </w:rPr>
        <w:t>Wykonawcy, rozliczeniu budowy</w:t>
      </w:r>
      <w:r w:rsidRPr="00A05743">
        <w:rPr>
          <w:rFonts w:ascii="Times New Roman" w:hAnsi="Times New Roman"/>
          <w:color w:val="000000"/>
          <w:sz w:val="24"/>
          <w:szCs w:val="24"/>
        </w:rPr>
        <w:t xml:space="preserve"> i po uzyskaniu przez Wykonawcę decyzji o pozwoleniu na użytkowanie obiektu. </w:t>
      </w:r>
      <w:r w:rsidR="00B2644F" w:rsidRPr="00A05743">
        <w:rPr>
          <w:rFonts w:ascii="Times New Roman" w:hAnsi="Times New Roman"/>
          <w:color w:val="000000"/>
          <w:sz w:val="24"/>
          <w:szCs w:val="24"/>
        </w:rPr>
        <w:t>Termin płatności faktur – 30 dni od daty złożenia faktury VAT.</w:t>
      </w:r>
    </w:p>
    <w:p w:rsidR="004A12E2" w:rsidRDefault="004A12E2" w:rsidP="004A12E2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Kryterium wyboru oferty: </w:t>
      </w:r>
      <w:r w:rsidRPr="004A12E2">
        <w:rPr>
          <w:rFonts w:ascii="Times New Roman" w:hAnsi="Times New Roman" w:cs="Times New Roman"/>
          <w:b/>
          <w:bCs/>
          <w:sz w:val="24"/>
          <w:szCs w:val="24"/>
        </w:rPr>
        <w:t>najniższa cena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4A12E2" w:rsidRDefault="004A12E2" w:rsidP="004A12E2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Wykonawca składając propozycję cenową, składa następujące dokumenty:</w:t>
      </w:r>
    </w:p>
    <w:p w:rsidR="00B2644F" w:rsidRDefault="00B2644F" w:rsidP="00B2644F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Wypełniony formularz oferty cenowej,</w:t>
      </w:r>
    </w:p>
    <w:p w:rsidR="00CE4FFE" w:rsidRDefault="00CE4FFE" w:rsidP="00B2644F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Wykaz osób przewidzianych do pełnienia funkcji inspektorów nadzoru w poszczególnych branżach,</w:t>
      </w:r>
    </w:p>
    <w:p w:rsidR="00280891" w:rsidRPr="00280891" w:rsidRDefault="00280891" w:rsidP="00280891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0891">
        <w:rPr>
          <w:rFonts w:ascii="Times New Roman" w:hAnsi="Times New Roman" w:cs="Times New Roman"/>
          <w:bCs/>
          <w:sz w:val="24"/>
          <w:szCs w:val="24"/>
        </w:rPr>
        <w:t xml:space="preserve">Referencje potwierdzające doświadczenie Wykonawcy przy </w:t>
      </w:r>
      <w:r w:rsidR="00B2644F" w:rsidRPr="00280891">
        <w:rPr>
          <w:rFonts w:ascii="Times New Roman" w:hAnsi="Times New Roman" w:cs="Times New Roman"/>
          <w:bCs/>
          <w:sz w:val="24"/>
          <w:szCs w:val="24"/>
        </w:rPr>
        <w:t>nadzorowan</w:t>
      </w:r>
      <w:r w:rsidRPr="00280891">
        <w:rPr>
          <w:rFonts w:ascii="Times New Roman" w:hAnsi="Times New Roman" w:cs="Times New Roman"/>
          <w:bCs/>
          <w:sz w:val="24"/>
          <w:szCs w:val="24"/>
        </w:rPr>
        <w:t>iu</w:t>
      </w:r>
      <w:r w:rsidR="00B2644F" w:rsidRPr="00280891">
        <w:rPr>
          <w:rFonts w:ascii="Times New Roman" w:hAnsi="Times New Roman" w:cs="Times New Roman"/>
          <w:bCs/>
          <w:sz w:val="24"/>
          <w:szCs w:val="24"/>
        </w:rPr>
        <w:t xml:space="preserve"> robót </w:t>
      </w:r>
      <w:r w:rsidRPr="00280891">
        <w:rPr>
          <w:rFonts w:ascii="Times New Roman" w:hAnsi="Times New Roman" w:cs="Times New Roman"/>
          <w:bCs/>
          <w:sz w:val="24"/>
          <w:szCs w:val="24"/>
        </w:rPr>
        <w:t xml:space="preserve">tożsamych z przedmiotem zamówienia. Na potwierdzenie spełnienia stawianego warunku Zamawiający wymaga, aby Wykonawca dołączył dokument potwierdzający, że w okresie ostatnich 5 lat, Wykonawca </w:t>
      </w:r>
      <w:r>
        <w:rPr>
          <w:rFonts w:ascii="Times New Roman" w:hAnsi="Times New Roman" w:cs="Times New Roman"/>
          <w:sz w:val="24"/>
          <w:szCs w:val="24"/>
        </w:rPr>
        <w:t xml:space="preserve">nadzorował realizację </w:t>
      </w:r>
      <w:r w:rsidRPr="00280891">
        <w:rPr>
          <w:rFonts w:ascii="Times New Roman" w:hAnsi="Times New Roman" w:cs="Times New Roman"/>
          <w:sz w:val="24"/>
          <w:szCs w:val="24"/>
        </w:rPr>
        <w:t>min</w:t>
      </w:r>
      <w:r>
        <w:rPr>
          <w:rFonts w:ascii="Times New Roman" w:hAnsi="Times New Roman" w:cs="Times New Roman"/>
          <w:sz w:val="24"/>
          <w:szCs w:val="24"/>
        </w:rPr>
        <w:t>imum</w:t>
      </w:r>
      <w:r w:rsidRPr="00280891">
        <w:rPr>
          <w:rFonts w:ascii="Times New Roman" w:hAnsi="Times New Roman" w:cs="Times New Roman"/>
          <w:sz w:val="24"/>
          <w:szCs w:val="24"/>
        </w:rPr>
        <w:t xml:space="preserve"> jednej roboty budowlanej w zakresie budowy obiektu dydaktycznego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80891">
        <w:rPr>
          <w:rFonts w:ascii="Times New Roman" w:hAnsi="Times New Roman" w:cs="Times New Roman"/>
          <w:sz w:val="24"/>
          <w:szCs w:val="24"/>
        </w:rPr>
        <w:t xml:space="preserve"> dydaktyczno-sportowego lub budowy obiektu użyteczności publicznej o wartości nie mniejszej niż 8.000.000zł brutto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2644F" w:rsidRDefault="00B2644F" w:rsidP="004A12E2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Cena podana przez wykonawcę w ofercie jest obowiązująca przez okres ważności umowy i nie będzie podlegała waloryzacji w okresie jej trwania.</w:t>
      </w:r>
    </w:p>
    <w:p w:rsidR="00B2644F" w:rsidRDefault="00B2644F" w:rsidP="004A12E2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Zamawiający wybierze najkorzystniejsza ofertę odpowiadającą postawionym przez niego wymogom.</w:t>
      </w:r>
    </w:p>
    <w:p w:rsidR="00B2644F" w:rsidRDefault="00B2644F" w:rsidP="004A12E2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Miejsce i termin złożenia oferty.</w:t>
      </w:r>
    </w:p>
    <w:p w:rsidR="00B2644F" w:rsidRDefault="00B2644F" w:rsidP="00B2644F">
      <w:pPr>
        <w:pStyle w:val="Akapitzlist"/>
        <w:autoSpaceDE w:val="0"/>
        <w:autoSpaceDN w:val="0"/>
        <w:adjustRightInd w:val="0"/>
        <w:spacing w:after="0"/>
        <w:ind w:left="426"/>
        <w:jc w:val="both"/>
      </w:pPr>
      <w:r>
        <w:rPr>
          <w:rFonts w:ascii="Times New Roman" w:hAnsi="Times New Roman" w:cs="Times New Roman"/>
          <w:bCs/>
          <w:sz w:val="24"/>
          <w:szCs w:val="24"/>
        </w:rPr>
        <w:t xml:space="preserve">Ofertę należy złożyć w terminie do dnia </w:t>
      </w:r>
      <w:r w:rsidRPr="00280891">
        <w:rPr>
          <w:rFonts w:ascii="Times New Roman" w:hAnsi="Times New Roman" w:cs="Times New Roman"/>
          <w:b/>
          <w:bCs/>
          <w:sz w:val="24"/>
          <w:szCs w:val="24"/>
        </w:rPr>
        <w:t>07.07.2017 r. do godz. 10.00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80891">
        <w:rPr>
          <w:rFonts w:ascii="Times New Roman" w:hAnsi="Times New Roman" w:cs="Times New Roman"/>
          <w:bCs/>
          <w:sz w:val="24"/>
          <w:szCs w:val="24"/>
        </w:rPr>
        <w:br/>
      </w:r>
      <w:r>
        <w:rPr>
          <w:rFonts w:ascii="Times New Roman" w:hAnsi="Times New Roman" w:cs="Times New Roman"/>
          <w:bCs/>
          <w:sz w:val="24"/>
          <w:szCs w:val="24"/>
        </w:rPr>
        <w:t xml:space="preserve">w formie </w:t>
      </w:r>
      <w:r w:rsidR="00280891">
        <w:rPr>
          <w:rFonts w:ascii="Times New Roman" w:hAnsi="Times New Roman" w:cs="Times New Roman"/>
          <w:bCs/>
          <w:sz w:val="24"/>
          <w:szCs w:val="24"/>
        </w:rPr>
        <w:t xml:space="preserve">pisemnej </w:t>
      </w:r>
      <w:r w:rsidR="00280891">
        <w:rPr>
          <w:rFonts w:ascii="Times New Roman" w:hAnsi="Times New Roman" w:cs="Times New Roman"/>
          <w:sz w:val="24"/>
          <w:szCs w:val="24"/>
        </w:rPr>
        <w:t>na adres: Gmina</w:t>
      </w:r>
      <w:r w:rsidR="00280891" w:rsidRPr="0015571F">
        <w:rPr>
          <w:rFonts w:ascii="Times New Roman" w:hAnsi="Times New Roman" w:cs="Times New Roman"/>
          <w:sz w:val="24"/>
          <w:szCs w:val="24"/>
        </w:rPr>
        <w:t xml:space="preserve"> Kąty Wrocławskie, ul. Rynek-Ratusz 1, 55-080 Kąty Wrocławskie lub drogą elektroniczną na adres:</w:t>
      </w:r>
      <w:r w:rsidR="00280891" w:rsidRPr="0015571F"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5" w:history="1">
        <w:r w:rsidR="00280891" w:rsidRPr="00941DA4">
          <w:rPr>
            <w:rStyle w:val="Hipercze"/>
            <w:rFonts w:ascii="Times New Roman" w:hAnsi="Times New Roman" w:cs="Times New Roman"/>
            <w:sz w:val="24"/>
            <w:szCs w:val="24"/>
          </w:rPr>
          <w:t>inwestycje@katywroclawskie.pl</w:t>
        </w:r>
      </w:hyperlink>
      <w:r w:rsidR="00280891">
        <w:t>.</w:t>
      </w:r>
    </w:p>
    <w:p w:rsidR="00F8575D" w:rsidRPr="007C3A20" w:rsidRDefault="00F8575D" w:rsidP="00F8575D">
      <w:pPr>
        <w:pStyle w:val="Default"/>
        <w:numPr>
          <w:ilvl w:val="0"/>
          <w:numId w:val="10"/>
        </w:numPr>
        <w:ind w:left="426" w:hanging="426"/>
        <w:jc w:val="both"/>
        <w:rPr>
          <w:rFonts w:ascii="Times New Roman" w:hAnsi="Times New Roman" w:cs="Times New Roman"/>
        </w:rPr>
      </w:pPr>
      <w:r w:rsidRPr="00F8575D">
        <w:rPr>
          <w:rFonts w:ascii="Times New Roman" w:hAnsi="Times New Roman" w:cs="Times New Roman"/>
          <w:bCs/>
        </w:rPr>
        <w:t>Przez pojęcie</w:t>
      </w:r>
      <w:r w:rsidRPr="00F8575D">
        <w:rPr>
          <w:rFonts w:ascii="Times New Roman" w:hAnsi="Times New Roman" w:cs="Times New Roman"/>
          <w:b/>
          <w:bCs/>
        </w:rPr>
        <w:t xml:space="preserve"> o</w:t>
      </w:r>
      <w:r w:rsidRPr="007C3A20">
        <w:rPr>
          <w:rFonts w:ascii="Times New Roman" w:hAnsi="Times New Roman" w:cs="Times New Roman"/>
          <w:b/>
          <w:bCs/>
        </w:rPr>
        <w:t>biekt dydaktyczny, sportowy czy użyteczności publicznej</w:t>
      </w:r>
      <w:r>
        <w:rPr>
          <w:rFonts w:ascii="Times New Roman" w:hAnsi="Times New Roman" w:cs="Times New Roman"/>
          <w:b/>
          <w:bCs/>
        </w:rPr>
        <w:t>,</w:t>
      </w:r>
      <w:r w:rsidRPr="007C3A20">
        <w:rPr>
          <w:rFonts w:ascii="Times New Roman" w:hAnsi="Times New Roman" w:cs="Times New Roman"/>
          <w:b/>
          <w:bCs/>
        </w:rPr>
        <w:t xml:space="preserve"> </w:t>
      </w:r>
      <w:r w:rsidRPr="007C3A20">
        <w:rPr>
          <w:rFonts w:ascii="Times New Roman" w:hAnsi="Times New Roman" w:cs="Times New Roman"/>
        </w:rPr>
        <w:t xml:space="preserve">który jest budowany, przebudowywany lub rozbudowywany musi spełniać wymogi kubatury i powierzchni użytkowej określone w SIWZ dla nowopowstałej części, bez części istniejącej obiektu przebudowywanego lub rozbudowywanego. Okoliczności te wykonawca obowiązany jest wykazać za pomocą wskazanych w SIWZ dokumentów potwierdzających spełnianie warunków udziału w postępowaniu. </w:t>
      </w:r>
    </w:p>
    <w:p w:rsidR="00F8575D" w:rsidRPr="00F8575D" w:rsidRDefault="00F8575D" w:rsidP="00F8575D">
      <w:pPr>
        <w:pStyle w:val="Default"/>
        <w:numPr>
          <w:ilvl w:val="0"/>
          <w:numId w:val="10"/>
        </w:numPr>
        <w:ind w:left="426" w:hanging="426"/>
        <w:jc w:val="both"/>
        <w:rPr>
          <w:rFonts w:ascii="Times New Roman" w:hAnsi="Times New Roman" w:cs="Times New Roman"/>
        </w:rPr>
      </w:pPr>
      <w:r w:rsidRPr="00F8575D">
        <w:rPr>
          <w:rFonts w:ascii="Times New Roman" w:hAnsi="Times New Roman" w:cs="Times New Roman"/>
          <w:bCs/>
        </w:rPr>
        <w:t>Przez pojęcie</w:t>
      </w:r>
      <w:r w:rsidRPr="00F8575D">
        <w:rPr>
          <w:rFonts w:ascii="Times New Roman" w:hAnsi="Times New Roman" w:cs="Times New Roman"/>
          <w:b/>
          <w:bCs/>
        </w:rPr>
        <w:t xml:space="preserve"> obiektu dydaktycznego </w:t>
      </w:r>
      <w:r w:rsidRPr="00F8575D">
        <w:rPr>
          <w:rFonts w:ascii="Times New Roman" w:hAnsi="Times New Roman" w:cs="Times New Roman"/>
        </w:rPr>
        <w:t>Zamawiający rozumie budynek przeznaczony do pełnienia funkcji dydaktycznej lub szkoleniowej, np. żłobek, przedszkole, szkoła, gimnazjum, uczelnia wyższa lub inny ośrodek dydaktyczny lub szkoleniowy przeznaczony do celów dydaktycznych lub szkoleniowych, w tym warsztaty szkolne, o kubaturze powyżej 7.000m</w:t>
      </w:r>
      <w:r w:rsidRPr="00F8575D">
        <w:rPr>
          <w:rFonts w:ascii="Times New Roman" w:hAnsi="Times New Roman" w:cs="Times New Roman"/>
          <w:vertAlign w:val="superscript"/>
        </w:rPr>
        <w:t>3</w:t>
      </w:r>
      <w:r w:rsidRPr="00F8575D">
        <w:rPr>
          <w:rFonts w:ascii="Times New Roman" w:hAnsi="Times New Roman" w:cs="Times New Roman"/>
        </w:rPr>
        <w:t xml:space="preserve"> i powierzchni użytkowej powyżej 1000m</w:t>
      </w:r>
      <w:r w:rsidRPr="00F8575D">
        <w:rPr>
          <w:rFonts w:ascii="Times New Roman" w:hAnsi="Times New Roman" w:cs="Times New Roman"/>
          <w:vertAlign w:val="superscript"/>
        </w:rPr>
        <w:t>2</w:t>
      </w:r>
      <w:r w:rsidRPr="00F8575D">
        <w:rPr>
          <w:rFonts w:ascii="Times New Roman" w:hAnsi="Times New Roman" w:cs="Times New Roman"/>
          <w:color w:val="auto"/>
        </w:rPr>
        <w:t>,</w:t>
      </w:r>
      <w:r w:rsidRPr="00F8575D">
        <w:rPr>
          <w:rFonts w:ascii="Times New Roman" w:hAnsi="Times New Roman" w:cs="Times New Roman"/>
          <w:color w:val="FF0000"/>
        </w:rPr>
        <w:t xml:space="preserve"> </w:t>
      </w:r>
      <w:r w:rsidRPr="00F8575D">
        <w:rPr>
          <w:rFonts w:ascii="Times New Roman" w:hAnsi="Times New Roman" w:cs="Times New Roman"/>
        </w:rPr>
        <w:t xml:space="preserve">wybudowane w ostatnich 5 latach. </w:t>
      </w:r>
    </w:p>
    <w:p w:rsidR="00F8575D" w:rsidRPr="00F8575D" w:rsidRDefault="00F8575D" w:rsidP="00F8575D">
      <w:pPr>
        <w:pStyle w:val="Default"/>
        <w:numPr>
          <w:ilvl w:val="0"/>
          <w:numId w:val="10"/>
        </w:numPr>
        <w:ind w:left="426" w:hanging="426"/>
        <w:jc w:val="both"/>
        <w:rPr>
          <w:rFonts w:ascii="Times New Roman" w:hAnsi="Times New Roman" w:cs="Times New Roman"/>
        </w:rPr>
      </w:pPr>
      <w:r w:rsidRPr="00F8575D">
        <w:rPr>
          <w:rFonts w:ascii="Times New Roman" w:hAnsi="Times New Roman" w:cs="Times New Roman"/>
          <w:bCs/>
        </w:rPr>
        <w:t>Przez pojęcie</w:t>
      </w:r>
      <w:r w:rsidRPr="00F8575D">
        <w:rPr>
          <w:rFonts w:ascii="Times New Roman" w:hAnsi="Times New Roman" w:cs="Times New Roman"/>
          <w:b/>
          <w:bCs/>
        </w:rPr>
        <w:t xml:space="preserve"> obiektu sportowego </w:t>
      </w:r>
      <w:r w:rsidRPr="00F8575D">
        <w:rPr>
          <w:rFonts w:ascii="Times New Roman" w:hAnsi="Times New Roman" w:cs="Times New Roman"/>
        </w:rPr>
        <w:t>Zamawiający rozumie budynek przeznaczony celom sportowym, np. hale sportowe, hale widowiskowo-sportowe, areny zadaszone, stadiony piłkarskie i lekkoatletyczne pełnowymiarowe, pływalnie kryte z częścią sportową (boisko), baseny, o kubaturze powyżej 7.000m</w:t>
      </w:r>
      <w:r w:rsidRPr="00F8575D">
        <w:rPr>
          <w:rFonts w:ascii="Times New Roman" w:hAnsi="Times New Roman" w:cs="Times New Roman"/>
          <w:vertAlign w:val="superscript"/>
        </w:rPr>
        <w:t>3</w:t>
      </w:r>
      <w:r w:rsidRPr="00F8575D">
        <w:rPr>
          <w:rFonts w:ascii="Times New Roman" w:hAnsi="Times New Roman" w:cs="Times New Roman"/>
        </w:rPr>
        <w:t xml:space="preserve"> i powierzchni użytkowej powyżej 1000m</w:t>
      </w:r>
      <w:r w:rsidRPr="00F8575D">
        <w:rPr>
          <w:rFonts w:ascii="Times New Roman" w:hAnsi="Times New Roman" w:cs="Times New Roman"/>
          <w:vertAlign w:val="superscript"/>
        </w:rPr>
        <w:t>2</w:t>
      </w:r>
      <w:r w:rsidRPr="00F8575D">
        <w:rPr>
          <w:rFonts w:ascii="Times New Roman" w:hAnsi="Times New Roman" w:cs="Times New Roman"/>
        </w:rPr>
        <w:t xml:space="preserve">, wybudowane w ostatnich 5 latach. </w:t>
      </w:r>
    </w:p>
    <w:p w:rsidR="00F8575D" w:rsidRPr="00F8575D" w:rsidRDefault="00F8575D" w:rsidP="00F8575D">
      <w:pPr>
        <w:pStyle w:val="Akapitzlist"/>
        <w:numPr>
          <w:ilvl w:val="0"/>
          <w:numId w:val="10"/>
        </w:numPr>
        <w:tabs>
          <w:tab w:val="left" w:pos="567"/>
        </w:tabs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8575D">
        <w:rPr>
          <w:rFonts w:ascii="Times New Roman" w:hAnsi="Times New Roman" w:cs="Times New Roman"/>
          <w:bCs/>
          <w:sz w:val="24"/>
          <w:szCs w:val="24"/>
        </w:rPr>
        <w:lastRenderedPageBreak/>
        <w:t>Przez pojęcie</w:t>
      </w:r>
      <w:r w:rsidRPr="00F8575D">
        <w:rPr>
          <w:rFonts w:ascii="Times New Roman" w:hAnsi="Times New Roman" w:cs="Times New Roman"/>
          <w:b/>
          <w:bCs/>
          <w:sz w:val="24"/>
          <w:szCs w:val="24"/>
        </w:rPr>
        <w:t xml:space="preserve"> budynku użyteczności publicznej </w:t>
      </w:r>
      <w:r w:rsidRPr="00F8575D">
        <w:rPr>
          <w:rFonts w:ascii="Times New Roman" w:hAnsi="Times New Roman" w:cs="Times New Roman"/>
          <w:sz w:val="24"/>
          <w:szCs w:val="24"/>
        </w:rPr>
        <w:t xml:space="preserve">Zamawiający rozumie budynek przeznaczony na potrzeby administracji publicznej, wymiaru sprawiedliwości, kultury, kultu religijnego, oświaty, szkolnictwa wyższego, nauki, wychowania, opieki zdrowotnej, społecznej lub socjalnej, obsługi bankowej, handlu, gastronomii, usług, w tym usług pocztowych lub telekomunikacyjnych, turystyki, sportu, obsługi pasażerów w transporcie kolejowym, drogowym, lotniczym, morskim lub wodnym śródlądowym, oraz inny budynek przeznaczony do wykonywania podobnych funkcji; za budynek użyteczności publicznej uznaje się także budynek biurowy lub socjalny – zgodnie z zapisami §3 pkt.6 Rozporządzenia Ministra infrastruktury w sprawie warunków technicznych, jakim powinny odpowiadać budynki i ich usytuowanie z dnia 12 kwietnia 2002r. (Dz. U. z 2015 r., poz. 1422 z </w:t>
      </w:r>
      <w:proofErr w:type="spellStart"/>
      <w:r w:rsidRPr="00F8575D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F8575D">
        <w:rPr>
          <w:rFonts w:ascii="Times New Roman" w:hAnsi="Times New Roman" w:cs="Times New Roman"/>
          <w:sz w:val="24"/>
          <w:szCs w:val="24"/>
        </w:rPr>
        <w:t>. zm.), o kubaturze powyżej 7000m</w:t>
      </w:r>
      <w:r w:rsidRPr="00F8575D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F8575D">
        <w:rPr>
          <w:rFonts w:ascii="Times New Roman" w:hAnsi="Times New Roman" w:cs="Times New Roman"/>
          <w:sz w:val="24"/>
          <w:szCs w:val="24"/>
        </w:rPr>
        <w:t xml:space="preserve"> i powierzchni użytkowej powyżej 1000m</w:t>
      </w:r>
      <w:r w:rsidRPr="00F8575D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F8575D">
        <w:rPr>
          <w:rFonts w:ascii="Times New Roman" w:hAnsi="Times New Roman" w:cs="Times New Roman"/>
          <w:sz w:val="24"/>
          <w:szCs w:val="24"/>
        </w:rPr>
        <w:t>, wybudowane w ostatnich 5 latach;</w:t>
      </w:r>
    </w:p>
    <w:p w:rsidR="00F4297C" w:rsidRPr="00D70CB5" w:rsidRDefault="00F4297C" w:rsidP="00D70CB5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sectPr w:rsidR="00F4297C" w:rsidRPr="00D70CB5" w:rsidSect="00F04A38">
      <w:pgSz w:w="12240" w:h="15840"/>
      <w:pgMar w:top="1276" w:right="1417" w:bottom="1135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94BE5"/>
    <w:multiLevelType w:val="hybridMultilevel"/>
    <w:tmpl w:val="B71C50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157778"/>
    <w:multiLevelType w:val="hybridMultilevel"/>
    <w:tmpl w:val="78221F8E"/>
    <w:lvl w:ilvl="0" w:tplc="5164E5B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26967A00"/>
    <w:multiLevelType w:val="hybridMultilevel"/>
    <w:tmpl w:val="AB00C9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F65F0F"/>
    <w:multiLevelType w:val="singleLevel"/>
    <w:tmpl w:val="F75409D6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4">
    <w:nsid w:val="3CE737E8"/>
    <w:multiLevelType w:val="hybridMultilevel"/>
    <w:tmpl w:val="7AD8337E"/>
    <w:lvl w:ilvl="0" w:tplc="DCEA8D2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8C54DF"/>
    <w:multiLevelType w:val="multilevel"/>
    <w:tmpl w:val="936AB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E9353B6"/>
    <w:multiLevelType w:val="hybridMultilevel"/>
    <w:tmpl w:val="DDF82E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9E0737"/>
    <w:multiLevelType w:val="hybridMultilevel"/>
    <w:tmpl w:val="97EE33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953B1A"/>
    <w:multiLevelType w:val="hybridMultilevel"/>
    <w:tmpl w:val="090EB8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CC4A5C"/>
    <w:multiLevelType w:val="hybridMultilevel"/>
    <w:tmpl w:val="F0DA80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DE2374"/>
    <w:multiLevelType w:val="hybridMultilevel"/>
    <w:tmpl w:val="909665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1E23965"/>
    <w:multiLevelType w:val="multilevel"/>
    <w:tmpl w:val="41F82E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2">
    <w:nsid w:val="7D1D22AB"/>
    <w:multiLevelType w:val="hybridMultilevel"/>
    <w:tmpl w:val="482C34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7"/>
  </w:num>
  <w:num w:numId="4">
    <w:abstractNumId w:val="12"/>
  </w:num>
  <w:num w:numId="5">
    <w:abstractNumId w:val="6"/>
  </w:num>
  <w:num w:numId="6">
    <w:abstractNumId w:val="5"/>
  </w:num>
  <w:num w:numId="7">
    <w:abstractNumId w:val="10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2"/>
  </w:num>
  <w:num w:numId="11">
    <w:abstractNumId w:val="11"/>
  </w:num>
  <w:num w:numId="12">
    <w:abstractNumId w:val="3"/>
  </w:num>
  <w:num w:numId="13">
    <w:abstractNumId w:val="8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7042E6"/>
    <w:rsid w:val="00013659"/>
    <w:rsid w:val="00045321"/>
    <w:rsid w:val="00072AE7"/>
    <w:rsid w:val="00096A55"/>
    <w:rsid w:val="000B6B30"/>
    <w:rsid w:val="000F04DF"/>
    <w:rsid w:val="0015571F"/>
    <w:rsid w:val="00161896"/>
    <w:rsid w:val="00162D8E"/>
    <w:rsid w:val="00163156"/>
    <w:rsid w:val="00184D7E"/>
    <w:rsid w:val="001B0545"/>
    <w:rsid w:val="001B2274"/>
    <w:rsid w:val="001D0922"/>
    <w:rsid w:val="001E1F47"/>
    <w:rsid w:val="00217039"/>
    <w:rsid w:val="002271B3"/>
    <w:rsid w:val="00233FD4"/>
    <w:rsid w:val="00280891"/>
    <w:rsid w:val="00284A02"/>
    <w:rsid w:val="002A3DEF"/>
    <w:rsid w:val="002C7AE3"/>
    <w:rsid w:val="002D4871"/>
    <w:rsid w:val="002E2D11"/>
    <w:rsid w:val="002F7E4B"/>
    <w:rsid w:val="003040EB"/>
    <w:rsid w:val="00317DC4"/>
    <w:rsid w:val="00356AEE"/>
    <w:rsid w:val="003610A7"/>
    <w:rsid w:val="00362D86"/>
    <w:rsid w:val="00373A44"/>
    <w:rsid w:val="0037743A"/>
    <w:rsid w:val="00384EB4"/>
    <w:rsid w:val="003D628D"/>
    <w:rsid w:val="00406C59"/>
    <w:rsid w:val="00417B6F"/>
    <w:rsid w:val="0044083E"/>
    <w:rsid w:val="004538A5"/>
    <w:rsid w:val="00470883"/>
    <w:rsid w:val="004755BB"/>
    <w:rsid w:val="004876EB"/>
    <w:rsid w:val="004A12E2"/>
    <w:rsid w:val="004A512F"/>
    <w:rsid w:val="004C0C56"/>
    <w:rsid w:val="004D616A"/>
    <w:rsid w:val="004D6D1E"/>
    <w:rsid w:val="004F4808"/>
    <w:rsid w:val="004F4B80"/>
    <w:rsid w:val="00507A86"/>
    <w:rsid w:val="00513DF5"/>
    <w:rsid w:val="005151AC"/>
    <w:rsid w:val="0051525B"/>
    <w:rsid w:val="00536AC1"/>
    <w:rsid w:val="005378BE"/>
    <w:rsid w:val="00552F79"/>
    <w:rsid w:val="00554333"/>
    <w:rsid w:val="00556A95"/>
    <w:rsid w:val="00587129"/>
    <w:rsid w:val="00597C56"/>
    <w:rsid w:val="005A396A"/>
    <w:rsid w:val="005C3935"/>
    <w:rsid w:val="005E02B4"/>
    <w:rsid w:val="00602AC8"/>
    <w:rsid w:val="006038EC"/>
    <w:rsid w:val="00615183"/>
    <w:rsid w:val="00622FAA"/>
    <w:rsid w:val="00633C48"/>
    <w:rsid w:val="00661361"/>
    <w:rsid w:val="00663787"/>
    <w:rsid w:val="00692CB3"/>
    <w:rsid w:val="006B0878"/>
    <w:rsid w:val="006E0051"/>
    <w:rsid w:val="007042E6"/>
    <w:rsid w:val="007264D7"/>
    <w:rsid w:val="00740413"/>
    <w:rsid w:val="0074265C"/>
    <w:rsid w:val="00747595"/>
    <w:rsid w:val="00755C4A"/>
    <w:rsid w:val="00763DF7"/>
    <w:rsid w:val="00772647"/>
    <w:rsid w:val="00781034"/>
    <w:rsid w:val="007C3CA9"/>
    <w:rsid w:val="007D00EC"/>
    <w:rsid w:val="007E13EB"/>
    <w:rsid w:val="007E4EB9"/>
    <w:rsid w:val="007E6230"/>
    <w:rsid w:val="008252AF"/>
    <w:rsid w:val="00841E8A"/>
    <w:rsid w:val="008569B9"/>
    <w:rsid w:val="008627D6"/>
    <w:rsid w:val="008B502D"/>
    <w:rsid w:val="008C44A2"/>
    <w:rsid w:val="0091379B"/>
    <w:rsid w:val="00940F90"/>
    <w:rsid w:val="009A029C"/>
    <w:rsid w:val="009A3C92"/>
    <w:rsid w:val="009B2DE4"/>
    <w:rsid w:val="009C662A"/>
    <w:rsid w:val="009D162A"/>
    <w:rsid w:val="009E4207"/>
    <w:rsid w:val="009E7AFA"/>
    <w:rsid w:val="00A05743"/>
    <w:rsid w:val="00A21E0E"/>
    <w:rsid w:val="00A23EE0"/>
    <w:rsid w:val="00A4070C"/>
    <w:rsid w:val="00A65114"/>
    <w:rsid w:val="00AA491E"/>
    <w:rsid w:val="00AA522F"/>
    <w:rsid w:val="00AB2558"/>
    <w:rsid w:val="00AB304F"/>
    <w:rsid w:val="00AE3641"/>
    <w:rsid w:val="00AF3760"/>
    <w:rsid w:val="00B030C2"/>
    <w:rsid w:val="00B2644F"/>
    <w:rsid w:val="00B40E5F"/>
    <w:rsid w:val="00B428E4"/>
    <w:rsid w:val="00B93B64"/>
    <w:rsid w:val="00BB277A"/>
    <w:rsid w:val="00BC3A68"/>
    <w:rsid w:val="00BD16C3"/>
    <w:rsid w:val="00BD6597"/>
    <w:rsid w:val="00C02927"/>
    <w:rsid w:val="00C17A95"/>
    <w:rsid w:val="00C444EC"/>
    <w:rsid w:val="00C51645"/>
    <w:rsid w:val="00C52945"/>
    <w:rsid w:val="00C77A81"/>
    <w:rsid w:val="00CA10DB"/>
    <w:rsid w:val="00CE273E"/>
    <w:rsid w:val="00CE4FFE"/>
    <w:rsid w:val="00CF2412"/>
    <w:rsid w:val="00CF2479"/>
    <w:rsid w:val="00D25243"/>
    <w:rsid w:val="00D42069"/>
    <w:rsid w:val="00D4539E"/>
    <w:rsid w:val="00D70CB5"/>
    <w:rsid w:val="00D87702"/>
    <w:rsid w:val="00D950F0"/>
    <w:rsid w:val="00DB3F08"/>
    <w:rsid w:val="00DB4782"/>
    <w:rsid w:val="00DF45DC"/>
    <w:rsid w:val="00E363EB"/>
    <w:rsid w:val="00E84EDF"/>
    <w:rsid w:val="00EA7A11"/>
    <w:rsid w:val="00EB3005"/>
    <w:rsid w:val="00EC77CD"/>
    <w:rsid w:val="00ED0BC4"/>
    <w:rsid w:val="00EE7049"/>
    <w:rsid w:val="00EF4330"/>
    <w:rsid w:val="00F0406D"/>
    <w:rsid w:val="00F04A38"/>
    <w:rsid w:val="00F12A77"/>
    <w:rsid w:val="00F4297C"/>
    <w:rsid w:val="00F6078C"/>
    <w:rsid w:val="00F8575D"/>
    <w:rsid w:val="00F957FC"/>
    <w:rsid w:val="00F95841"/>
    <w:rsid w:val="00F979D0"/>
    <w:rsid w:val="00FC432A"/>
    <w:rsid w:val="00FC4D09"/>
    <w:rsid w:val="00FE22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206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7042E6"/>
    <w:pPr>
      <w:ind w:left="720"/>
      <w:contextualSpacing/>
    </w:pPr>
  </w:style>
  <w:style w:type="paragraph" w:customStyle="1" w:styleId="Default">
    <w:name w:val="Default"/>
    <w:rsid w:val="001B2274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character" w:customStyle="1" w:styleId="xdb">
    <w:name w:val="_xdb"/>
    <w:basedOn w:val="Domylnaczcionkaakapitu"/>
    <w:rsid w:val="00CE273E"/>
  </w:style>
  <w:style w:type="character" w:customStyle="1" w:styleId="xbe">
    <w:name w:val="_xbe"/>
    <w:basedOn w:val="Domylnaczcionkaakapitu"/>
    <w:rsid w:val="00CE273E"/>
  </w:style>
  <w:style w:type="character" w:customStyle="1" w:styleId="qug">
    <w:name w:val="_qug"/>
    <w:basedOn w:val="Domylnaczcionkaakapitu"/>
    <w:rsid w:val="00CE273E"/>
  </w:style>
  <w:style w:type="character" w:styleId="Hipercze">
    <w:name w:val="Hyperlink"/>
    <w:basedOn w:val="Domylnaczcionkaakapitu"/>
    <w:uiPriority w:val="99"/>
    <w:unhideWhenUsed/>
    <w:rsid w:val="004D616A"/>
    <w:rPr>
      <w:color w:val="0000FF" w:themeColor="hyperlink"/>
      <w:u w:val="single"/>
    </w:rPr>
  </w:style>
  <w:style w:type="character" w:customStyle="1" w:styleId="orange">
    <w:name w:val="orange"/>
    <w:basedOn w:val="Domylnaczcionkaakapitu"/>
    <w:rsid w:val="004D616A"/>
  </w:style>
  <w:style w:type="paragraph" w:styleId="NormalnyWeb">
    <w:name w:val="Normal (Web)"/>
    <w:basedOn w:val="Normalny"/>
    <w:uiPriority w:val="99"/>
    <w:semiHidden/>
    <w:unhideWhenUsed/>
    <w:rsid w:val="000B6B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6B0878"/>
    <w:pPr>
      <w:spacing w:after="0" w:line="360" w:lineRule="auto"/>
      <w:jc w:val="center"/>
    </w:pPr>
    <w:rPr>
      <w:rFonts w:ascii="Bookman Old Style" w:eastAsia="Times New Roman" w:hAnsi="Bookman Old Style" w:cs="Times New Roman"/>
      <w:caps/>
      <w:outline/>
      <w:sz w:val="28"/>
      <w:szCs w:val="20"/>
      <w:lang w:eastAsia="pl-PL"/>
    </w:rPr>
  </w:style>
  <w:style w:type="character" w:customStyle="1" w:styleId="PodtytuZnak">
    <w:name w:val="Podtytuł Znak"/>
    <w:basedOn w:val="Domylnaczcionkaakapitu"/>
    <w:link w:val="Podtytu"/>
    <w:rsid w:val="006B0878"/>
    <w:rPr>
      <w:rFonts w:ascii="Bookman Old Style" w:eastAsia="Times New Roman" w:hAnsi="Bookman Old Style" w:cs="Times New Roman"/>
      <w:caps/>
      <w:outline/>
      <w:sz w:val="28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6B087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46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7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42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9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55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64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6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0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0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7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73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8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06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7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9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7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1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9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36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17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8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7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6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7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6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9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33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3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0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3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6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2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6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2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96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07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2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2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9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1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3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2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33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99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4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57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72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89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42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0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3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2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53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37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873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731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16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368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64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953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351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56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659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westycje@katywroclawski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407</TotalTime>
  <Pages>3</Pages>
  <Words>1002</Words>
  <Characters>6016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cstec</dc:creator>
  <cp:lastModifiedBy>cstec</cp:lastModifiedBy>
  <cp:revision>37</cp:revision>
  <cp:lastPrinted>2016-03-17T14:04:00Z</cp:lastPrinted>
  <dcterms:created xsi:type="dcterms:W3CDTF">2016-01-04T09:26:00Z</dcterms:created>
  <dcterms:modified xsi:type="dcterms:W3CDTF">2017-07-04T13:37:00Z</dcterms:modified>
</cp:coreProperties>
</file>